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FC4849" w:rsidRDefault="00FC4849" w:rsidP="00883805">
      <w:pP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3F189E" w:rsidRDefault="003F189E" w:rsidP="00883805">
      <w:pP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3F189E" w:rsidRDefault="003F189E" w:rsidP="00771A7F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по Владимирской области информирует: </w:t>
      </w:r>
    </w:p>
    <w:p w:rsidR="00771A7F" w:rsidRDefault="003F189E" w:rsidP="00771A7F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реализует комплексный план по н</w:t>
      </w:r>
      <w:r w:rsidR="00907C2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аполнени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ю</w:t>
      </w:r>
      <w:r w:rsidR="00907C2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ЕГРН</w:t>
      </w:r>
    </w:p>
    <w:p w:rsidR="00733F61" w:rsidRDefault="00733F61" w:rsidP="00733F61">
      <w:pPr>
        <w:jc w:val="both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ab/>
      </w:r>
    </w:p>
    <w:p w:rsidR="0084125F" w:rsidRDefault="00733F61" w:rsidP="00733F61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Федеральная служба государственной регистрации, кадастра и картографии</w:t>
      </w:r>
      <w:r w:rsidRPr="008D7BEB">
        <w:rPr>
          <w:color w:val="000000"/>
          <w:sz w:val="28"/>
          <w:szCs w:val="28"/>
        </w:rPr>
        <w:t xml:space="preserve"> реализует комплексный план по наполнению Е</w:t>
      </w:r>
      <w:r w:rsidR="0084125F">
        <w:rPr>
          <w:color w:val="000000"/>
          <w:sz w:val="28"/>
          <w:szCs w:val="28"/>
        </w:rPr>
        <w:t>диного государственного реестра недвижимости (далее - ЕГРН) полными и точными сведениями в рамках утвержденной «дорожной карты».</w:t>
      </w:r>
    </w:p>
    <w:p w:rsidR="00733F61" w:rsidRPr="00907C26" w:rsidRDefault="00733F61" w:rsidP="00733F61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Реализация комплексного плана по наполнению сведениями ЕГРН необходима для создания новых цифровых сервисов и повышения качества оказания услуг гражданам.</w:t>
      </w:r>
    </w:p>
    <w:p w:rsidR="00907C26" w:rsidRDefault="00907C26" w:rsidP="00907C26">
      <w:pPr>
        <w:jc w:val="both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ab/>
      </w:r>
      <w:r w:rsidRPr="00907C26">
        <w:rPr>
          <w:rFonts w:eastAsia="Times New Roman" w:cs="Times New Roman"/>
          <w:bCs/>
          <w:kern w:val="36"/>
          <w:sz w:val="28"/>
          <w:szCs w:val="28"/>
          <w:lang w:eastAsia="ru-RU"/>
        </w:rPr>
        <w:t>По данным</w:t>
      </w: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733F61">
        <w:rPr>
          <w:rFonts w:eastAsia="Times New Roman" w:cs="Times New Roman"/>
          <w:bCs/>
          <w:kern w:val="36"/>
          <w:sz w:val="28"/>
          <w:szCs w:val="28"/>
          <w:lang w:eastAsia="ru-RU"/>
        </w:rPr>
        <w:t>Росреестра</w:t>
      </w:r>
      <w:proofErr w:type="spellEnd"/>
      <w:r w:rsidR="00733F61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>на 1 мая 2021 года 62,2% (38,1 млн</w:t>
      </w:r>
      <w:r w:rsidR="006039DB">
        <w:rPr>
          <w:rFonts w:eastAsia="Times New Roman" w:cs="Times New Roman"/>
          <w:bCs/>
          <w:kern w:val="36"/>
          <w:sz w:val="28"/>
          <w:szCs w:val="28"/>
          <w:lang w:eastAsia="ru-RU"/>
        </w:rPr>
        <w:t>.</w:t>
      </w: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единиц) границ всех земельных участков в Российской Федерации внесено в </w:t>
      </w:r>
      <w:r w:rsidR="0084125F">
        <w:rPr>
          <w:rFonts w:eastAsia="Times New Roman" w:cs="Times New Roman"/>
          <w:bCs/>
          <w:kern w:val="36"/>
          <w:sz w:val="28"/>
          <w:szCs w:val="28"/>
          <w:lang w:eastAsia="ru-RU"/>
        </w:rPr>
        <w:t>ЕГРН</w:t>
      </w: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. </w:t>
      </w:r>
    </w:p>
    <w:p w:rsidR="00733F61" w:rsidRDefault="00733F61" w:rsidP="00043FFD">
      <w:pPr>
        <w:widowControl/>
        <w:suppressAutoHyphens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Управления Алексей </w:t>
      </w:r>
      <w:r w:rsidR="006039DB">
        <w:rPr>
          <w:color w:val="000000"/>
          <w:sz w:val="28"/>
          <w:szCs w:val="28"/>
        </w:rPr>
        <w:t xml:space="preserve">Александрович </w:t>
      </w:r>
      <w:proofErr w:type="spellStart"/>
      <w:r>
        <w:rPr>
          <w:color w:val="000000"/>
          <w:sz w:val="28"/>
          <w:szCs w:val="28"/>
        </w:rPr>
        <w:t>Сарыгин</w:t>
      </w:r>
      <w:proofErr w:type="spellEnd"/>
      <w:r>
        <w:rPr>
          <w:color w:val="000000"/>
          <w:sz w:val="28"/>
          <w:szCs w:val="28"/>
        </w:rPr>
        <w:t xml:space="preserve"> отметил: «К</w:t>
      </w:r>
      <w:r w:rsidR="00B401A3" w:rsidRPr="00A22941">
        <w:rPr>
          <w:color w:val="000000"/>
          <w:sz w:val="28"/>
          <w:szCs w:val="28"/>
        </w:rPr>
        <w:t xml:space="preserve">ачество и полнота данных ЕГРН </w:t>
      </w:r>
      <w:r>
        <w:rPr>
          <w:color w:val="000000"/>
          <w:sz w:val="28"/>
          <w:szCs w:val="28"/>
        </w:rPr>
        <w:t>способствуют повышению</w:t>
      </w:r>
      <w:r w:rsidR="00B401A3" w:rsidRPr="00A22941">
        <w:rPr>
          <w:color w:val="000000"/>
          <w:sz w:val="28"/>
          <w:szCs w:val="28"/>
        </w:rPr>
        <w:t xml:space="preserve"> инвестиционн</w:t>
      </w:r>
      <w:r>
        <w:rPr>
          <w:color w:val="000000"/>
          <w:sz w:val="28"/>
          <w:szCs w:val="28"/>
        </w:rPr>
        <w:t>ой</w:t>
      </w:r>
      <w:r w:rsidR="00B401A3" w:rsidRPr="00A22941">
        <w:rPr>
          <w:color w:val="000000"/>
          <w:sz w:val="28"/>
          <w:szCs w:val="28"/>
        </w:rPr>
        <w:t xml:space="preserve"> </w:t>
      </w:r>
      <w:r w:rsidR="0084125F">
        <w:rPr>
          <w:color w:val="000000"/>
          <w:sz w:val="28"/>
          <w:szCs w:val="28"/>
        </w:rPr>
        <w:t xml:space="preserve">и </w:t>
      </w:r>
      <w:r w:rsidR="00B401A3" w:rsidRPr="00A22941">
        <w:rPr>
          <w:color w:val="000000"/>
          <w:sz w:val="28"/>
          <w:szCs w:val="28"/>
        </w:rPr>
        <w:t>экономическ</w:t>
      </w:r>
      <w:r>
        <w:rPr>
          <w:color w:val="000000"/>
          <w:sz w:val="28"/>
          <w:szCs w:val="28"/>
        </w:rPr>
        <w:t xml:space="preserve">ой привлекательности </w:t>
      </w:r>
      <w:r w:rsidR="00B401A3" w:rsidRPr="00A22941">
        <w:rPr>
          <w:color w:val="000000"/>
          <w:sz w:val="28"/>
          <w:szCs w:val="28"/>
        </w:rPr>
        <w:t>регион</w:t>
      </w:r>
      <w:r>
        <w:rPr>
          <w:color w:val="000000"/>
          <w:sz w:val="28"/>
          <w:szCs w:val="28"/>
        </w:rPr>
        <w:t>а»</w:t>
      </w:r>
      <w:r w:rsidR="00B401A3" w:rsidRPr="00A22941">
        <w:rPr>
          <w:color w:val="000000"/>
          <w:sz w:val="28"/>
          <w:szCs w:val="28"/>
        </w:rPr>
        <w:t xml:space="preserve">. </w:t>
      </w:r>
    </w:p>
    <w:p w:rsidR="00043FFD" w:rsidRPr="00907C26" w:rsidRDefault="00733F61" w:rsidP="00043FFD">
      <w:pPr>
        <w:widowControl/>
        <w:suppressAutoHyphens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отметить, что н</w:t>
      </w:r>
      <w:r w:rsidR="00B401A3" w:rsidRPr="00A22941">
        <w:rPr>
          <w:color w:val="000000"/>
          <w:sz w:val="28"/>
          <w:szCs w:val="28"/>
        </w:rPr>
        <w:t>аличие</w:t>
      </w:r>
      <w:r w:rsidR="00B401A3">
        <w:rPr>
          <w:color w:val="000000"/>
          <w:sz w:val="28"/>
          <w:szCs w:val="28"/>
        </w:rPr>
        <w:t xml:space="preserve"> точных </w:t>
      </w:r>
      <w:r w:rsidR="00B401A3" w:rsidRPr="00A22941">
        <w:rPr>
          <w:color w:val="000000"/>
          <w:sz w:val="28"/>
          <w:szCs w:val="28"/>
        </w:rPr>
        <w:t>сведений в ЕГРН</w:t>
      </w:r>
      <w:r w:rsidR="00043FFD">
        <w:rPr>
          <w:color w:val="000000"/>
          <w:sz w:val="28"/>
          <w:szCs w:val="28"/>
        </w:rPr>
        <w:t xml:space="preserve"> </w:t>
      </w:r>
      <w:r w:rsidR="00043FFD" w:rsidRPr="00A22941">
        <w:rPr>
          <w:color w:val="000000"/>
          <w:sz w:val="28"/>
          <w:szCs w:val="28"/>
        </w:rPr>
        <w:t>обеспечивает защиту прав собственников при реализации инвестицион</w:t>
      </w:r>
      <w:r w:rsidR="00043FFD">
        <w:rPr>
          <w:color w:val="000000"/>
          <w:sz w:val="28"/>
          <w:szCs w:val="28"/>
        </w:rPr>
        <w:t xml:space="preserve">ных и инфраструктурных проектов, </w:t>
      </w:r>
      <w:r w:rsidR="00043FFD" w:rsidRPr="00907C26">
        <w:rPr>
          <w:color w:val="000000"/>
          <w:sz w:val="28"/>
          <w:szCs w:val="28"/>
        </w:rPr>
        <w:t>позволяет вовлекать в  оборот новые объекты недвижимости, в значительной степени влияет  на формирование бюджета региона по</w:t>
      </w:r>
      <w:r w:rsidR="00043FFD">
        <w:rPr>
          <w:color w:val="000000"/>
          <w:sz w:val="28"/>
          <w:szCs w:val="28"/>
        </w:rPr>
        <w:t xml:space="preserve"> имущественным налогам и сборам</w:t>
      </w:r>
      <w:r w:rsidR="00043FFD" w:rsidRPr="00907C26">
        <w:rPr>
          <w:color w:val="000000"/>
          <w:sz w:val="28"/>
          <w:szCs w:val="28"/>
        </w:rPr>
        <w:t>. </w:t>
      </w:r>
    </w:p>
    <w:p w:rsidR="00043FFD" w:rsidRPr="00907C26" w:rsidRDefault="00733F61" w:rsidP="00043FFD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7C26">
        <w:rPr>
          <w:color w:val="000000"/>
          <w:sz w:val="28"/>
          <w:szCs w:val="28"/>
        </w:rPr>
        <w:t xml:space="preserve"> </w:t>
      </w:r>
      <w:proofErr w:type="gramStart"/>
      <w:r w:rsidR="00043FFD" w:rsidRPr="00907C26">
        <w:rPr>
          <w:color w:val="000000"/>
          <w:sz w:val="28"/>
          <w:szCs w:val="28"/>
        </w:rPr>
        <w:t>«Дорожная карта» пред</w:t>
      </w:r>
      <w:r w:rsidR="002404BA">
        <w:rPr>
          <w:color w:val="000000"/>
          <w:sz w:val="28"/>
          <w:szCs w:val="28"/>
        </w:rPr>
        <w:t>полага</w:t>
      </w:r>
      <w:r w:rsidR="00043FFD">
        <w:rPr>
          <w:color w:val="000000"/>
          <w:sz w:val="28"/>
          <w:szCs w:val="28"/>
        </w:rPr>
        <w:t xml:space="preserve">ет </w:t>
      </w:r>
      <w:r w:rsidR="002404BA">
        <w:rPr>
          <w:color w:val="000000"/>
          <w:sz w:val="28"/>
          <w:szCs w:val="28"/>
        </w:rPr>
        <w:t>реализацию</w:t>
      </w:r>
      <w:r w:rsidR="00043FFD">
        <w:rPr>
          <w:color w:val="000000"/>
          <w:sz w:val="28"/>
          <w:szCs w:val="28"/>
        </w:rPr>
        <w:t xml:space="preserve"> план</w:t>
      </w:r>
      <w:r w:rsidR="002404BA">
        <w:rPr>
          <w:color w:val="000000"/>
          <w:sz w:val="28"/>
          <w:szCs w:val="28"/>
        </w:rPr>
        <w:t>а</w:t>
      </w:r>
      <w:r w:rsidR="00043FFD">
        <w:rPr>
          <w:color w:val="000000"/>
          <w:sz w:val="28"/>
          <w:szCs w:val="28"/>
        </w:rPr>
        <w:t xml:space="preserve"> </w:t>
      </w:r>
      <w:r w:rsidR="002404BA">
        <w:rPr>
          <w:color w:val="000000"/>
          <w:sz w:val="28"/>
          <w:szCs w:val="28"/>
        </w:rPr>
        <w:t>мероприятий по</w:t>
      </w:r>
      <w:r w:rsidR="00043FFD">
        <w:rPr>
          <w:color w:val="000000"/>
          <w:sz w:val="28"/>
          <w:szCs w:val="28"/>
        </w:rPr>
        <w:t xml:space="preserve"> </w:t>
      </w:r>
      <w:r w:rsidR="00043FFD" w:rsidRPr="00907C26">
        <w:rPr>
          <w:color w:val="000000"/>
          <w:sz w:val="28"/>
          <w:szCs w:val="28"/>
        </w:rPr>
        <w:t>акту</w:t>
      </w:r>
      <w:r w:rsidR="00043FFD">
        <w:rPr>
          <w:color w:val="000000"/>
          <w:sz w:val="28"/>
          <w:szCs w:val="28"/>
        </w:rPr>
        <w:t>ализации и верификации сведений</w:t>
      </w:r>
      <w:r w:rsidR="002404BA">
        <w:rPr>
          <w:color w:val="000000"/>
          <w:sz w:val="28"/>
          <w:szCs w:val="28"/>
        </w:rPr>
        <w:t>,</w:t>
      </w:r>
      <w:r w:rsidR="00043FFD" w:rsidRPr="00907C26">
        <w:rPr>
          <w:color w:val="000000"/>
          <w:sz w:val="28"/>
          <w:szCs w:val="28"/>
        </w:rPr>
        <w:t xml:space="preserve"> содержащихся в ЕГРН, </w:t>
      </w:r>
      <w:r w:rsidR="00043FFD">
        <w:rPr>
          <w:color w:val="000000"/>
          <w:sz w:val="28"/>
          <w:szCs w:val="28"/>
        </w:rPr>
        <w:t xml:space="preserve">в том числе </w:t>
      </w:r>
      <w:r w:rsidR="00043FFD" w:rsidRPr="00907C26">
        <w:rPr>
          <w:color w:val="000000"/>
          <w:sz w:val="28"/>
          <w:szCs w:val="28"/>
        </w:rPr>
        <w:t>внесени</w:t>
      </w:r>
      <w:r w:rsidR="00043FFD">
        <w:rPr>
          <w:color w:val="000000"/>
          <w:sz w:val="28"/>
          <w:szCs w:val="28"/>
        </w:rPr>
        <w:t>е</w:t>
      </w:r>
      <w:r w:rsidR="00043FFD" w:rsidRPr="00907C26">
        <w:rPr>
          <w:color w:val="000000"/>
          <w:sz w:val="28"/>
          <w:szCs w:val="28"/>
        </w:rPr>
        <w:t xml:space="preserve"> в ЕГРН отсутствующих сведений </w:t>
      </w:r>
      <w:r w:rsidR="00043FFD">
        <w:rPr>
          <w:color w:val="000000"/>
          <w:sz w:val="28"/>
          <w:szCs w:val="28"/>
        </w:rPr>
        <w:t xml:space="preserve">в </w:t>
      </w:r>
      <w:r w:rsidR="00043FFD" w:rsidRPr="00907C26">
        <w:rPr>
          <w:color w:val="000000"/>
          <w:sz w:val="28"/>
          <w:szCs w:val="28"/>
        </w:rPr>
        <w:t>отношении границ</w:t>
      </w:r>
      <w:r w:rsidR="00043FFD">
        <w:rPr>
          <w:color w:val="000000"/>
          <w:sz w:val="28"/>
          <w:szCs w:val="28"/>
        </w:rPr>
        <w:t xml:space="preserve"> земельных участков, </w:t>
      </w:r>
      <w:r w:rsidR="002404BA">
        <w:rPr>
          <w:color w:val="000000"/>
          <w:sz w:val="28"/>
          <w:szCs w:val="28"/>
        </w:rPr>
        <w:t xml:space="preserve">внесение недостающих сведений </w:t>
      </w:r>
      <w:r w:rsidR="00043FFD">
        <w:rPr>
          <w:color w:val="000000"/>
          <w:sz w:val="28"/>
          <w:szCs w:val="28"/>
        </w:rPr>
        <w:t xml:space="preserve"> </w:t>
      </w:r>
      <w:r w:rsidR="00043FFD" w:rsidRPr="00907C26">
        <w:rPr>
          <w:color w:val="000000"/>
          <w:sz w:val="28"/>
          <w:szCs w:val="28"/>
        </w:rPr>
        <w:t>для определения кадастровой стоимости</w:t>
      </w:r>
      <w:r w:rsidR="00043FFD">
        <w:rPr>
          <w:color w:val="000000"/>
          <w:sz w:val="28"/>
          <w:szCs w:val="28"/>
        </w:rPr>
        <w:t>, анализ и сравнение</w:t>
      </w:r>
      <w:r w:rsidR="00043FFD" w:rsidRPr="00907C26">
        <w:rPr>
          <w:color w:val="000000"/>
          <w:sz w:val="28"/>
          <w:szCs w:val="28"/>
        </w:rPr>
        <w:t xml:space="preserve"> данных о землях лесного фонда, сельскохозяйственного назначения, особо охраняемых территорий</w:t>
      </w:r>
      <w:r w:rsidR="0084125F">
        <w:rPr>
          <w:color w:val="000000"/>
          <w:sz w:val="28"/>
          <w:szCs w:val="28"/>
        </w:rPr>
        <w:t xml:space="preserve">, </w:t>
      </w:r>
      <w:r w:rsidR="0084125F">
        <w:rPr>
          <w:color w:val="000000"/>
          <w:sz w:val="28"/>
          <w:szCs w:val="28"/>
        </w:rPr>
        <w:t>выявление</w:t>
      </w:r>
      <w:r w:rsidR="0084125F" w:rsidRPr="008D7BEB">
        <w:rPr>
          <w:color w:val="000000"/>
          <w:sz w:val="28"/>
          <w:szCs w:val="28"/>
        </w:rPr>
        <w:t xml:space="preserve"> правообладателей ранее</w:t>
      </w:r>
      <w:r w:rsidR="0084125F">
        <w:rPr>
          <w:color w:val="000000"/>
          <w:sz w:val="28"/>
          <w:szCs w:val="28"/>
        </w:rPr>
        <w:t xml:space="preserve"> учтенных объектов недвижи</w:t>
      </w:r>
      <w:r w:rsidR="0084125F">
        <w:rPr>
          <w:color w:val="000000"/>
          <w:sz w:val="28"/>
          <w:szCs w:val="28"/>
        </w:rPr>
        <w:t>мости</w:t>
      </w:r>
      <w:r w:rsidR="00043FFD" w:rsidRPr="00907C26">
        <w:rPr>
          <w:color w:val="000000"/>
          <w:sz w:val="28"/>
          <w:szCs w:val="28"/>
        </w:rPr>
        <w:t xml:space="preserve"> и пр.</w:t>
      </w:r>
      <w:r w:rsidR="002404BA">
        <w:rPr>
          <w:color w:val="000000"/>
          <w:sz w:val="28"/>
          <w:szCs w:val="28"/>
        </w:rPr>
        <w:t xml:space="preserve"> </w:t>
      </w:r>
      <w:proofErr w:type="gramEnd"/>
    </w:p>
    <w:p w:rsidR="002404BA" w:rsidRDefault="002404BA" w:rsidP="002404BA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7BEB">
        <w:rPr>
          <w:color w:val="000000"/>
          <w:sz w:val="28"/>
          <w:szCs w:val="28"/>
        </w:rPr>
        <w:t>Для выявления правообладателей будут использоваться сведения архивов, органов внутренних дел, загсов, налоговых органов и нотариусов. Ранее законодательством не предусматривалось выявление и внесение таких сведений в ЕГРН без участия правообладателя.</w:t>
      </w:r>
    </w:p>
    <w:p w:rsidR="006039DB" w:rsidRDefault="006039DB" w:rsidP="002404BA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Общественного совета при Управлении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 xml:space="preserve"> по Владимирской области, </w:t>
      </w:r>
      <w:r>
        <w:rPr>
          <w:sz w:val="28"/>
          <w:szCs w:val="28"/>
        </w:rPr>
        <w:t>генеральный д</w:t>
      </w:r>
      <w:r w:rsidRPr="00A1210E">
        <w:rPr>
          <w:sz w:val="28"/>
          <w:szCs w:val="28"/>
        </w:rPr>
        <w:t xml:space="preserve">иректор </w:t>
      </w:r>
      <w:r>
        <w:rPr>
          <w:sz w:val="28"/>
          <w:szCs w:val="28"/>
        </w:rPr>
        <w:t>ООО «Бюро технической инвентаризации» по</w:t>
      </w:r>
      <w:r w:rsidRPr="00A1210E">
        <w:rPr>
          <w:sz w:val="28"/>
          <w:szCs w:val="28"/>
        </w:rPr>
        <w:t xml:space="preserve"> Владимирской области</w:t>
      </w:r>
      <w:r>
        <w:rPr>
          <w:sz w:val="28"/>
          <w:szCs w:val="28"/>
        </w:rPr>
        <w:t xml:space="preserve"> Илья Евгеньевич Сурков о</w:t>
      </w:r>
      <w:r w:rsidR="0084125F">
        <w:rPr>
          <w:sz w:val="28"/>
          <w:szCs w:val="28"/>
        </w:rPr>
        <w:t>тметил: «Т</w:t>
      </w:r>
      <w:r>
        <w:rPr>
          <w:sz w:val="28"/>
          <w:szCs w:val="28"/>
        </w:rPr>
        <w:t>очность сведений ЕГРН оказывает существенное влияние на качество материалов, подготовленных кадастровыми инженерами</w:t>
      </w:r>
      <w:r w:rsidR="0084125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039DB" w:rsidRDefault="006039DB" w:rsidP="002404BA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07C26" w:rsidRDefault="002404BA" w:rsidP="003F189E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7BEB">
        <w:rPr>
          <w:color w:val="000000"/>
          <w:sz w:val="28"/>
          <w:szCs w:val="28"/>
        </w:rPr>
        <w:lastRenderedPageBreak/>
        <w:t xml:space="preserve">В рамках данной </w:t>
      </w:r>
      <w:r w:rsidR="003F189E">
        <w:rPr>
          <w:color w:val="000000"/>
          <w:sz w:val="28"/>
          <w:szCs w:val="28"/>
        </w:rPr>
        <w:t xml:space="preserve">приоритетной </w:t>
      </w:r>
      <w:r w:rsidRPr="008D7BEB">
        <w:rPr>
          <w:color w:val="000000"/>
          <w:sz w:val="28"/>
          <w:szCs w:val="28"/>
        </w:rPr>
        <w:t>работы усил</w:t>
      </w:r>
      <w:r>
        <w:rPr>
          <w:color w:val="000000"/>
          <w:sz w:val="28"/>
          <w:szCs w:val="28"/>
        </w:rPr>
        <w:t>ено</w:t>
      </w:r>
      <w:r w:rsidRPr="008D7BEB">
        <w:rPr>
          <w:color w:val="000000"/>
          <w:sz w:val="28"/>
          <w:szCs w:val="28"/>
        </w:rPr>
        <w:t xml:space="preserve"> взаимодействие региональных команд и органов власти, в том числе путем организации регулярных совещаний на местах</w:t>
      </w:r>
      <w:r w:rsidR="003F189E">
        <w:rPr>
          <w:color w:val="000000"/>
          <w:sz w:val="28"/>
          <w:szCs w:val="28"/>
        </w:rPr>
        <w:t xml:space="preserve">. </w:t>
      </w:r>
      <w:r w:rsidRPr="008D7BEB">
        <w:rPr>
          <w:color w:val="000000"/>
          <w:sz w:val="28"/>
          <w:szCs w:val="28"/>
        </w:rPr>
        <w:t xml:space="preserve"> </w:t>
      </w:r>
    </w:p>
    <w:p w:rsidR="0084125F" w:rsidRDefault="0084125F" w:rsidP="003F189E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A312EB" w:rsidRDefault="00A312EB" w:rsidP="00A312EB">
      <w:pPr>
        <w:jc w:val="right"/>
        <w:rPr>
          <w:rFonts w:eastAsia="Times New Roman" w:cs="Times New Roman"/>
          <w:bCs/>
          <w:i/>
          <w:kern w:val="36"/>
          <w:lang w:eastAsia="ru-RU"/>
        </w:rPr>
      </w:pPr>
      <w:r w:rsidRPr="00A312EB">
        <w:rPr>
          <w:rFonts w:eastAsia="Times New Roman" w:cs="Times New Roman"/>
          <w:bCs/>
          <w:i/>
          <w:kern w:val="36"/>
          <w:lang w:eastAsia="ru-RU"/>
        </w:rPr>
        <w:t xml:space="preserve">Материал подготовлен </w:t>
      </w:r>
      <w:r>
        <w:rPr>
          <w:rFonts w:eastAsia="Times New Roman" w:cs="Times New Roman"/>
          <w:bCs/>
          <w:i/>
          <w:kern w:val="36"/>
          <w:lang w:eastAsia="ru-RU"/>
        </w:rPr>
        <w:t xml:space="preserve">Управлением </w:t>
      </w:r>
      <w:proofErr w:type="spellStart"/>
      <w:r>
        <w:rPr>
          <w:rFonts w:eastAsia="Times New Roman" w:cs="Times New Roman"/>
          <w:bCs/>
          <w:i/>
          <w:kern w:val="36"/>
          <w:lang w:eastAsia="ru-RU"/>
        </w:rPr>
        <w:t>Росреестра</w:t>
      </w:r>
      <w:proofErr w:type="spellEnd"/>
    </w:p>
    <w:p w:rsidR="00A312EB" w:rsidRPr="00A312EB" w:rsidRDefault="00A312EB" w:rsidP="00A312EB">
      <w:pPr>
        <w:jc w:val="right"/>
        <w:rPr>
          <w:rFonts w:eastAsia="Times New Roman" w:cs="Times New Roman"/>
          <w:bCs/>
          <w:i/>
          <w:kern w:val="36"/>
          <w:lang w:eastAsia="ru-RU"/>
        </w:rPr>
      </w:pPr>
      <w:r>
        <w:rPr>
          <w:rFonts w:eastAsia="Times New Roman" w:cs="Times New Roman"/>
          <w:bCs/>
          <w:i/>
          <w:kern w:val="36"/>
          <w:lang w:eastAsia="ru-RU"/>
        </w:rPr>
        <w:t xml:space="preserve"> по Владимирской области</w:t>
      </w:r>
    </w:p>
    <w:p w:rsidR="00720F17" w:rsidRPr="0042286E" w:rsidRDefault="00720F17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</w:p>
    <w:p w:rsidR="00AE7F80" w:rsidRPr="00A312EB" w:rsidRDefault="0083070B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A312EB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A312EB" w:rsidRPr="00A65B0F" w:rsidRDefault="00A312EB" w:rsidP="00A312EB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A312EB" w:rsidRPr="00A65B0F" w:rsidRDefault="00A312EB" w:rsidP="00E84E9C">
      <w:pPr>
        <w:pStyle w:val="a6"/>
        <w:spacing w:after="0"/>
        <w:rPr>
          <w:rFonts w:eastAsiaTheme="minorHAnsi"/>
          <w:lang w:eastAsia="en-US"/>
        </w:rPr>
      </w:pPr>
    </w:p>
    <w:sectPr w:rsidR="00A312EB" w:rsidRPr="00A65B0F" w:rsidSect="006039DB">
      <w:footerReference w:type="default" r:id="rId10"/>
      <w:pgSz w:w="11906" w:h="16838" w:code="9"/>
      <w:pgMar w:top="851" w:right="992" w:bottom="1135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B13" w:rsidRDefault="00A14B13">
      <w:r>
        <w:separator/>
      </w:r>
    </w:p>
  </w:endnote>
  <w:endnote w:type="continuationSeparator" w:id="0">
    <w:p w:rsidR="00A14B13" w:rsidRDefault="00A1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B13" w:rsidRDefault="00A14B13" w:rsidP="003A4DCE">
    <w:pPr>
      <w:pStyle w:val="a3"/>
    </w:pPr>
  </w:p>
  <w:p w:rsidR="00A14B13" w:rsidRDefault="00A14B1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B13" w:rsidRDefault="00A14B13">
      <w:r>
        <w:separator/>
      </w:r>
    </w:p>
  </w:footnote>
  <w:footnote w:type="continuationSeparator" w:id="0">
    <w:p w:rsidR="00A14B13" w:rsidRDefault="00A14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3FFD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E82"/>
    <w:rsid w:val="00125C4A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3D44"/>
    <w:rsid w:val="00236744"/>
    <w:rsid w:val="002404BA"/>
    <w:rsid w:val="0024062A"/>
    <w:rsid w:val="002445B0"/>
    <w:rsid w:val="00244BD1"/>
    <w:rsid w:val="0025138B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24CC"/>
    <w:rsid w:val="0031628A"/>
    <w:rsid w:val="00317C56"/>
    <w:rsid w:val="00321159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1E4F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1586"/>
    <w:rsid w:val="003B6634"/>
    <w:rsid w:val="003B665C"/>
    <w:rsid w:val="003B71E7"/>
    <w:rsid w:val="003C2928"/>
    <w:rsid w:val="003C2BB5"/>
    <w:rsid w:val="003C2F61"/>
    <w:rsid w:val="003C3630"/>
    <w:rsid w:val="003C469C"/>
    <w:rsid w:val="003D28DC"/>
    <w:rsid w:val="003E127A"/>
    <w:rsid w:val="003E58D9"/>
    <w:rsid w:val="003E5A48"/>
    <w:rsid w:val="003E6DD3"/>
    <w:rsid w:val="003E7DE3"/>
    <w:rsid w:val="003F189E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286E"/>
    <w:rsid w:val="0042469F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2FE3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5718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4F85"/>
    <w:rsid w:val="00505473"/>
    <w:rsid w:val="00505BE1"/>
    <w:rsid w:val="0051300A"/>
    <w:rsid w:val="00514C3A"/>
    <w:rsid w:val="00515E34"/>
    <w:rsid w:val="0051646A"/>
    <w:rsid w:val="00516989"/>
    <w:rsid w:val="00527BFD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9D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6D3B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080"/>
    <w:rsid w:val="0070210C"/>
    <w:rsid w:val="0070636F"/>
    <w:rsid w:val="00713C6E"/>
    <w:rsid w:val="0071422B"/>
    <w:rsid w:val="0071598A"/>
    <w:rsid w:val="007206B6"/>
    <w:rsid w:val="00720F17"/>
    <w:rsid w:val="00723E0F"/>
    <w:rsid w:val="007260F8"/>
    <w:rsid w:val="00731E62"/>
    <w:rsid w:val="00733F61"/>
    <w:rsid w:val="00747903"/>
    <w:rsid w:val="00747A96"/>
    <w:rsid w:val="007602D7"/>
    <w:rsid w:val="00767802"/>
    <w:rsid w:val="00771A7F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5790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125F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05"/>
    <w:rsid w:val="0088389F"/>
    <w:rsid w:val="00883DE3"/>
    <w:rsid w:val="00884496"/>
    <w:rsid w:val="00886975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C26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36E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4B13"/>
    <w:rsid w:val="00A179D4"/>
    <w:rsid w:val="00A2043C"/>
    <w:rsid w:val="00A23518"/>
    <w:rsid w:val="00A243AE"/>
    <w:rsid w:val="00A25EF1"/>
    <w:rsid w:val="00A30CD1"/>
    <w:rsid w:val="00A30DF1"/>
    <w:rsid w:val="00A312EB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1958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01A3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5F9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72"/>
    <w:rsid w:val="00C407D7"/>
    <w:rsid w:val="00C412A4"/>
    <w:rsid w:val="00C45896"/>
    <w:rsid w:val="00C46E86"/>
    <w:rsid w:val="00C57BE0"/>
    <w:rsid w:val="00C70BC7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7D6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4AEA"/>
    <w:rsid w:val="00ED5772"/>
    <w:rsid w:val="00EE0892"/>
    <w:rsid w:val="00EE6EBE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tejustify">
    <w:name w:val="rtejustify"/>
    <w:basedOn w:val="a"/>
    <w:rsid w:val="00B401A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tejustify">
    <w:name w:val="rtejustify"/>
    <w:basedOn w:val="a"/>
    <w:rsid w:val="00B401A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10EC8-4800-4576-86ED-6A861E3F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28</cp:revision>
  <cp:lastPrinted>2021-06-10T14:28:00Z</cp:lastPrinted>
  <dcterms:created xsi:type="dcterms:W3CDTF">2020-10-06T12:19:00Z</dcterms:created>
  <dcterms:modified xsi:type="dcterms:W3CDTF">2021-06-10T14:28:00Z</dcterms:modified>
</cp:coreProperties>
</file>